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01" w:rsidRDefault="00D12001" w:rsidP="00DB25CF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Действия для предупреждения террористического акта</w:t>
      </w:r>
    </w:p>
    <w:p w:rsidR="00D12001" w:rsidRDefault="00D12001" w:rsidP="00DB25CF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Для предупреждения террористического акта гражданам необходимо:</w:t>
      </w:r>
    </w:p>
    <w:p w:rsidR="00D12001" w:rsidRDefault="00D12001" w:rsidP="00DB25CF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proofErr w:type="gramStart"/>
      <w:r>
        <w:rPr>
          <w:rFonts w:ascii="Helvetica" w:hAnsi="Helvetica" w:cs="Helvetica"/>
          <w:color w:val="444444"/>
          <w:sz w:val="21"/>
          <w:szCs w:val="21"/>
        </w:rPr>
        <w:t>— обращать внимание на людей, переносящих в мешках или чемоданах какие-то грузы, на машины с иногородними номерами;</w:t>
      </w:r>
      <w:r>
        <w:rPr>
          <w:rFonts w:ascii="Helvetica" w:hAnsi="Helvetica" w:cs="Helvetica"/>
          <w:color w:val="444444"/>
          <w:sz w:val="21"/>
          <w:szCs w:val="21"/>
        </w:rPr>
        <w:br/>
        <w:t>— исключить возможность минирования домов через открытые подвалы, люки;</w:t>
      </w:r>
      <w:r>
        <w:rPr>
          <w:rFonts w:ascii="Helvetica" w:hAnsi="Helvetica" w:cs="Helvetica"/>
          <w:color w:val="444444"/>
          <w:sz w:val="21"/>
          <w:szCs w:val="21"/>
        </w:rPr>
        <w:br/>
        <w:t>— избегать связей с подозрительными людьми, обещающими выгодные сделки, выездов с ними куда-либо;</w:t>
      </w:r>
      <w:r>
        <w:rPr>
          <w:rFonts w:ascii="Helvetica" w:hAnsi="Helvetica" w:cs="Helvetica"/>
          <w:color w:val="444444"/>
          <w:sz w:val="21"/>
          <w:szCs w:val="21"/>
        </w:rPr>
        <w:br/>
        <w:t>— проявлять бдительность на работе, дома, при нахождении на улице, в общественном транспорте.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br/>
        <w:t xml:space="preserve">Обо всем подозрительном необходимо сообщать в полицию по телефону </w:t>
      </w:r>
      <w:r w:rsidR="00DB25CF">
        <w:rPr>
          <w:rFonts w:ascii="Helvetica" w:hAnsi="Helvetica" w:cs="Helvetica"/>
          <w:color w:val="444444"/>
          <w:sz w:val="21"/>
          <w:szCs w:val="21"/>
        </w:rPr>
        <w:t>1</w:t>
      </w:r>
      <w:r>
        <w:rPr>
          <w:rFonts w:ascii="Helvetica" w:hAnsi="Helvetica" w:cs="Helvetica"/>
          <w:color w:val="444444"/>
          <w:sz w:val="21"/>
          <w:szCs w:val="21"/>
        </w:rPr>
        <w:t>02.</w:t>
      </w:r>
    </w:p>
    <w:p w:rsidR="00023B26" w:rsidRDefault="00DB25CF"/>
    <w:sectPr w:rsidR="00023B26" w:rsidSect="00D86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001"/>
    <w:rsid w:val="00262AA5"/>
    <w:rsid w:val="002E2FA0"/>
    <w:rsid w:val="006927BD"/>
    <w:rsid w:val="00D12001"/>
    <w:rsid w:val="00D8646E"/>
    <w:rsid w:val="00DB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20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5</cp:revision>
  <dcterms:created xsi:type="dcterms:W3CDTF">2025-03-26T05:46:00Z</dcterms:created>
  <dcterms:modified xsi:type="dcterms:W3CDTF">2025-03-27T02:49:00Z</dcterms:modified>
</cp:coreProperties>
</file>